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D0420D">
        <w:fldChar w:fldCharType="begin"/>
      </w:r>
      <w:r w:rsidR="00D0420D">
        <w:instrText xml:space="preserve"> HYPERLINK "http://www.energosovet.ru/bul_stat.php?idd=118" </w:instrText>
      </w:r>
      <w:r w:rsidR="00D0420D">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D0420D">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D0420D">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D0420D">
      <w:pPr>
        <w:pStyle w:val="a3"/>
        <w:numPr>
          <w:ilvl w:val="0"/>
          <w:numId w:val="74"/>
        </w:numPr>
      </w:pPr>
      <w:r>
        <w:t>мобильное приложение;</w:t>
      </w:r>
    </w:p>
    <w:p w14:paraId="6BF094C6" w14:textId="3E383BB3" w:rsidR="008B0B9B" w:rsidRDefault="008B0B9B" w:rsidP="00D0420D">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D0420D">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D0420D">
      <w:pPr>
        <w:pStyle w:val="a3"/>
        <w:numPr>
          <w:ilvl w:val="0"/>
          <w:numId w:val="75"/>
        </w:numPr>
      </w:pPr>
      <w:proofErr w:type="gramStart"/>
      <w:r>
        <w:rPr>
          <w:lang w:val="en-US"/>
        </w:rPr>
        <w:t>API;</w:t>
      </w:r>
      <w:proofErr w:type="gramEnd"/>
    </w:p>
    <w:p w14:paraId="473E3EBC" w14:textId="65B7D3FD" w:rsidR="00BC37B5" w:rsidRDefault="00BC37B5" w:rsidP="00D0420D">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D0420D">
      <w:pPr>
        <w:pStyle w:val="a3"/>
        <w:numPr>
          <w:ilvl w:val="0"/>
          <w:numId w:val="76"/>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D0420D">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D0420D">
      <w:pPr>
        <w:pStyle w:val="a3"/>
        <w:numPr>
          <w:ilvl w:val="0"/>
          <w:numId w:val="77"/>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D0420D">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D0420D">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D0420D">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D0420D">
      <w:pPr>
        <w:pStyle w:val="a3"/>
        <w:numPr>
          <w:ilvl w:val="0"/>
          <w:numId w:val="78"/>
        </w:numPr>
      </w:pPr>
      <w:r>
        <w:t>g</w:t>
      </w:r>
      <w:r>
        <w:rPr>
          <w:lang w:val="en-US"/>
        </w:rPr>
        <w:t>RPC;</w:t>
      </w:r>
    </w:p>
    <w:p w14:paraId="281EC539" w14:textId="34B57E83" w:rsidR="008807AC" w:rsidRPr="008807AC" w:rsidRDefault="008807AC" w:rsidP="00D0420D">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D0420D">
      <w:pPr>
        <w:pStyle w:val="a3"/>
        <w:numPr>
          <w:ilvl w:val="0"/>
          <w:numId w:val="78"/>
        </w:numPr>
      </w:pPr>
      <w:proofErr w:type="gramStart"/>
      <w:r>
        <w:rPr>
          <w:lang w:val="en-US"/>
        </w:rPr>
        <w:t>SOAP;</w:t>
      </w:r>
      <w:proofErr w:type="gramEnd"/>
    </w:p>
    <w:p w14:paraId="2359F37D" w14:textId="04BFFC39" w:rsidR="008807AC" w:rsidRDefault="008807AC" w:rsidP="00D0420D">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 xml:space="preserve">Технологии </w:t>
      </w:r>
      <w:r w:rsidRPr="003C0E31">
        <w:rPr>
          <w:rFonts w:eastAsia="Times New Roman"/>
        </w:rPr>
        <w:t>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D0420D">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D0420D">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D0420D">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D0420D">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w:t>
      </w:r>
      <w:r>
        <w:t>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D0420D">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D0420D">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w:t>
      </w:r>
      <w:r>
        <w:t>окументно-ориентированные</w:t>
      </w:r>
      <w:r>
        <w:t xml:space="preserve">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w:t>
      </w:r>
      <w:r>
        <w:t>окументно-ориентированные</w:t>
      </w:r>
      <w:r>
        <w:t xml:space="preserve">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B6597E">
      <w:pPr>
        <w:pStyle w:val="2"/>
        <w:numPr>
          <w:ilvl w:val="1"/>
          <w:numId w:val="1"/>
        </w:numPr>
        <w:spacing w:line="480" w:lineRule="auto"/>
        <w:rPr>
          <w:rFonts w:eastAsia="Times New Roman"/>
        </w:rPr>
      </w:pPr>
      <w:r w:rsidRPr="00447F45">
        <w:rPr>
          <w:rFonts w:eastAsia="Times New Roman"/>
        </w:rPr>
        <w:t>Тест план СФПЭС</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D0420D">
      <w:pPr>
        <w:pStyle w:val="a3"/>
        <w:numPr>
          <w:ilvl w:val="0"/>
          <w:numId w:val="83"/>
        </w:numPr>
      </w:pPr>
      <w:r>
        <w:t>тестируемые компоненты СФПЭС;</w:t>
      </w:r>
    </w:p>
    <w:p w14:paraId="64A16294" w14:textId="68B4C073" w:rsidR="00133D2A" w:rsidRDefault="00133D2A" w:rsidP="00D0420D">
      <w:pPr>
        <w:pStyle w:val="a3"/>
        <w:numPr>
          <w:ilvl w:val="0"/>
          <w:numId w:val="83"/>
        </w:numPr>
      </w:pPr>
      <w:r>
        <w:t>виды тестирования СФПЭС;</w:t>
      </w:r>
    </w:p>
    <w:p w14:paraId="4FEE4C05" w14:textId="0E1C3CC9" w:rsidR="00447F45" w:rsidRDefault="00447F45" w:rsidP="00D0420D">
      <w:pPr>
        <w:pStyle w:val="a3"/>
        <w:numPr>
          <w:ilvl w:val="0"/>
          <w:numId w:val="83"/>
        </w:numPr>
      </w:pPr>
      <w:r>
        <w:t>ПО и окружение необходимое для тестирования;</w:t>
      </w:r>
    </w:p>
    <w:p w14:paraId="6C549101" w14:textId="797D94C1" w:rsidR="00447F45" w:rsidRDefault="00447F45" w:rsidP="00D0420D">
      <w:pPr>
        <w:pStyle w:val="a3"/>
        <w:numPr>
          <w:ilvl w:val="0"/>
          <w:numId w:val="83"/>
        </w:numPr>
      </w:pPr>
      <w:r>
        <w:t>критерии качества СФПЭС;</w:t>
      </w:r>
    </w:p>
    <w:p w14:paraId="1039B443" w14:textId="2A018E8D" w:rsidR="00447F45" w:rsidRDefault="00447F45" w:rsidP="00D0420D">
      <w:pPr>
        <w:pStyle w:val="a3"/>
        <w:numPr>
          <w:ilvl w:val="0"/>
          <w:numId w:val="83"/>
        </w:numPr>
      </w:pPr>
      <w:r>
        <w:t>сроки проведения тестирования;</w:t>
      </w:r>
    </w:p>
    <w:p w14:paraId="18C67531" w14:textId="1DA1BF12" w:rsidR="00447F45" w:rsidRPr="00447F45" w:rsidRDefault="00447F45" w:rsidP="00D0420D">
      <w:pPr>
        <w:pStyle w:val="a3"/>
        <w:numPr>
          <w:ilvl w:val="0"/>
          <w:numId w:val="83"/>
        </w:numPr>
      </w:pPr>
      <w:r>
        <w:t>тест кейсы.</w:t>
      </w:r>
    </w:p>
    <w:p w14:paraId="3FD0C0DC" w14:textId="64B2A1F6" w:rsidR="00B6597E" w:rsidRDefault="00B6597E" w:rsidP="00B6597E">
      <w:pPr>
        <w:pStyle w:val="2"/>
        <w:numPr>
          <w:ilvl w:val="2"/>
          <w:numId w:val="1"/>
        </w:numPr>
        <w:spacing w:line="480" w:lineRule="auto"/>
        <w:rPr>
          <w:rFonts w:eastAsia="Times New Roman"/>
        </w:rPr>
      </w:pPr>
      <w:r w:rsidRPr="00133D2A">
        <w:rPr>
          <w:rFonts w:eastAsia="Times New Roman"/>
        </w:rPr>
        <w:t>Тестируемые компоненты СФПЭС</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r>
        <w:t>.</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315FC56D" w:rsidR="00CF087C" w:rsidRDefault="00DD3678" w:rsidP="00DD3678">
      <w:pPr>
        <w:ind w:firstLine="0"/>
      </w:pPr>
      <w:r>
        <w:rPr>
          <w:noProof/>
        </w:rPr>
        <w:drawing>
          <wp:inline distT="0" distB="0" distL="0" distR="0" wp14:anchorId="4225B3D9" wp14:editId="3E062425">
            <wp:extent cx="5939790" cy="3774440"/>
            <wp:effectExtent l="0" t="0" r="3810" b="0"/>
            <wp:docPr id="2050" name="Рисунок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Рисунок 2050"/>
                    <pic:cNvPicPr/>
                  </pic:nvPicPr>
                  <pic:blipFill>
                    <a:blip r:embed="rId57">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w:t>
      </w:r>
      <w:r>
        <w:t>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D0420D">
      <w:pPr>
        <w:pStyle w:val="a3"/>
        <w:numPr>
          <w:ilvl w:val="0"/>
          <w:numId w:val="84"/>
        </w:numPr>
      </w:pPr>
      <w:r>
        <w:t>красный (критично);</w:t>
      </w:r>
    </w:p>
    <w:p w14:paraId="344506DF" w14:textId="3430AEAA" w:rsidR="00CF087C" w:rsidRDefault="00CF087C" w:rsidP="00D0420D">
      <w:pPr>
        <w:pStyle w:val="a3"/>
        <w:numPr>
          <w:ilvl w:val="0"/>
          <w:numId w:val="84"/>
        </w:numPr>
      </w:pPr>
      <w:r>
        <w:t>желтый (важно);</w:t>
      </w:r>
    </w:p>
    <w:p w14:paraId="4AA97FA2" w14:textId="43F0F223" w:rsidR="00CF087C" w:rsidRPr="00CF087C" w:rsidRDefault="00CF087C" w:rsidP="00D0420D">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B6597E">
      <w:pPr>
        <w:pStyle w:val="2"/>
        <w:numPr>
          <w:ilvl w:val="2"/>
          <w:numId w:val="1"/>
        </w:numPr>
        <w:spacing w:line="480" w:lineRule="auto"/>
        <w:rPr>
          <w:rFonts w:eastAsia="Times New Roman"/>
        </w:rPr>
      </w:pPr>
      <w:r w:rsidRPr="00DD3678">
        <w:rPr>
          <w:rFonts w:eastAsia="Times New Roman"/>
        </w:rPr>
        <w:t>Виды тестирования СФПЭС</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D0420D">
      <w:pPr>
        <w:pStyle w:val="a3"/>
        <w:numPr>
          <w:ilvl w:val="0"/>
          <w:numId w:val="85"/>
        </w:numPr>
      </w:pPr>
      <w:r>
        <w:t>модульное тестирование;</w:t>
      </w:r>
    </w:p>
    <w:p w14:paraId="54F81980" w14:textId="7B946808" w:rsidR="00DD3678" w:rsidRDefault="00DD3678" w:rsidP="00D0420D">
      <w:pPr>
        <w:pStyle w:val="a3"/>
        <w:numPr>
          <w:ilvl w:val="0"/>
          <w:numId w:val="85"/>
        </w:numPr>
      </w:pPr>
      <w:r>
        <w:t>интеграционное тестирование;</w:t>
      </w:r>
    </w:p>
    <w:p w14:paraId="00A4E63F" w14:textId="71E90305" w:rsidR="00DD3678" w:rsidRDefault="00DD3678" w:rsidP="00D0420D">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w:t>
      </w:r>
      <w:r>
        <w:t>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B6597E">
      <w:pPr>
        <w:pStyle w:val="2"/>
        <w:numPr>
          <w:ilvl w:val="2"/>
          <w:numId w:val="1"/>
        </w:numPr>
        <w:spacing w:line="480" w:lineRule="auto"/>
        <w:rPr>
          <w:rFonts w:eastAsia="Times New Roman"/>
        </w:rPr>
      </w:pPr>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D0420D">
      <w:pPr>
        <w:pStyle w:val="a3"/>
        <w:numPr>
          <w:ilvl w:val="0"/>
          <w:numId w:val="86"/>
        </w:numPr>
      </w:pPr>
      <w:r>
        <w:t>тестирование на тестовом сервере;</w:t>
      </w:r>
    </w:p>
    <w:p w14:paraId="5FD49F97" w14:textId="1DCADD69" w:rsidR="000F5E51" w:rsidRDefault="000F5E51" w:rsidP="00D0420D">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w:t>
      </w:r>
      <w:r>
        <w:t>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B6597E">
      <w:pPr>
        <w:pStyle w:val="2"/>
        <w:numPr>
          <w:ilvl w:val="2"/>
          <w:numId w:val="1"/>
        </w:numPr>
        <w:spacing w:line="480" w:lineRule="auto"/>
        <w:rPr>
          <w:rFonts w:eastAsia="Times New Roman"/>
        </w:rPr>
      </w:pPr>
      <w:r w:rsidRPr="00A2566B">
        <w:rPr>
          <w:rFonts w:eastAsia="Times New Roman"/>
        </w:rPr>
        <w:t>Критерии качества СФПЭС</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D0420D">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D0420D">
      <w:pPr>
        <w:pStyle w:val="a3"/>
        <w:numPr>
          <w:ilvl w:val="0"/>
          <w:numId w:val="87"/>
        </w:numPr>
      </w:pPr>
      <w:r>
        <w:t>возможность внести данные об организации;</w:t>
      </w:r>
    </w:p>
    <w:p w14:paraId="27F74B2D" w14:textId="70ED4D3E" w:rsidR="00A2566B" w:rsidRDefault="00A2566B" w:rsidP="00D0420D">
      <w:pPr>
        <w:pStyle w:val="a3"/>
        <w:numPr>
          <w:ilvl w:val="0"/>
          <w:numId w:val="87"/>
        </w:numPr>
      </w:pPr>
      <w:r>
        <w:t>возможность формирования печатной формы паспорта ПЭС;</w:t>
      </w:r>
    </w:p>
    <w:p w14:paraId="4AE4D076" w14:textId="3574D83E" w:rsidR="00A2566B" w:rsidRDefault="00A2566B" w:rsidP="00D0420D">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D0420D">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B6597E">
      <w:pPr>
        <w:pStyle w:val="2"/>
        <w:numPr>
          <w:ilvl w:val="2"/>
          <w:numId w:val="1"/>
        </w:numPr>
        <w:spacing w:line="480" w:lineRule="auto"/>
        <w:rPr>
          <w:rFonts w:eastAsia="Times New Roman"/>
        </w:rPr>
      </w:pPr>
      <w:r w:rsidRPr="00A2566B">
        <w:rPr>
          <w:rFonts w:eastAsia="Times New Roman"/>
        </w:rPr>
        <w:t>Сроки проведения тестирования</w:t>
      </w:r>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5E75B3ED" w:rsidR="00B6597E" w:rsidRDefault="00B6597E" w:rsidP="00447F45">
      <w:pPr>
        <w:pStyle w:val="2"/>
        <w:numPr>
          <w:ilvl w:val="2"/>
          <w:numId w:val="1"/>
        </w:numPr>
        <w:spacing w:line="480" w:lineRule="auto"/>
        <w:rPr>
          <w:rFonts w:eastAsia="Times New Roman"/>
        </w:rPr>
      </w:pPr>
      <w:r w:rsidRPr="00A2566B">
        <w:rPr>
          <w:rFonts w:eastAsia="Times New Roman"/>
        </w:rPr>
        <w:lastRenderedPageBreak/>
        <w:t>Тест кейсы</w:t>
      </w:r>
      <w:r w:rsidR="00A2566B">
        <w:rPr>
          <w:rFonts w:eastAsia="Times New Roman"/>
        </w:rPr>
        <w:t xml:space="preserve"> основных подсистем СФПЭС</w:t>
      </w:r>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D0420D">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D0420D">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D0420D">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D0420D">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 xml:space="preserve">Находиться на странице </w:t>
            </w:r>
            <w:r>
              <w:rPr>
                <w:sz w:val="20"/>
              </w:rPr>
              <w:t>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 xml:space="preserve">Пользователь вводит пару логин/пароль </w:t>
            </w:r>
            <w:r>
              <w:rPr>
                <w:sz w:val="20"/>
              </w:rPr>
              <w:t xml:space="preserve">не </w:t>
            </w:r>
            <w:r>
              <w:rPr>
                <w:sz w:val="20"/>
              </w:rPr>
              <w:t>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 xml:space="preserve">Формирование </w:t>
            </w:r>
            <w:r>
              <w:rPr>
                <w:sz w:val="20"/>
                <w:szCs w:val="20"/>
              </w:rPr>
              <w:t>полной</w:t>
            </w:r>
            <w:r>
              <w:rPr>
                <w:sz w:val="20"/>
                <w:szCs w:val="20"/>
              </w:rPr>
              <w:t xml:space="preserve"> печатной формы</w:t>
            </w:r>
            <w:r>
              <w:rPr>
                <w:sz w:val="20"/>
                <w:szCs w:val="20"/>
              </w:rPr>
              <w:t xml:space="preserve">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 xml:space="preserve">Выводится модальное окно с </w:t>
            </w:r>
            <w:r>
              <w:rPr>
                <w:sz w:val="20"/>
              </w:rPr>
              <w:t>полной</w:t>
            </w:r>
            <w:r>
              <w:rPr>
                <w:sz w:val="20"/>
              </w:rPr>
              <w:t xml:space="preserve"> печатной формой паспорта ПЭС</w:t>
            </w:r>
            <w:r>
              <w:rPr>
                <w:sz w:val="20"/>
              </w:rPr>
              <w:t>,</w:t>
            </w:r>
            <w:r>
              <w:rPr>
                <w:sz w:val="20"/>
              </w:rPr>
              <w:t xml:space="preserve"> </w:t>
            </w:r>
            <w:r>
              <w:rPr>
                <w:sz w:val="20"/>
              </w:rPr>
              <w:t>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lastRenderedPageBreak/>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 xml:space="preserve">В результате выполнения автоматизированных модульных тестов был составлен отчет об их покрытии в соответствии с подсистемами </w:t>
      </w:r>
      <w:r>
        <w:t>(</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0903FFE3" w:rsidR="00BA39F7" w:rsidRPr="00C8661E"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lastRenderedPageBreak/>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lastRenderedPageBreak/>
        <w:t>Анализ технических характеристик работы ПО</w:t>
      </w:r>
      <w:bookmarkEnd w:id="61"/>
    </w:p>
    <w:p w14:paraId="4366B5E7" w14:textId="3D6ECDB4"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215CC1">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215CC1">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D0420D">
      <w:pPr>
        <w:pStyle w:val="a3"/>
        <w:numPr>
          <w:ilvl w:val="0"/>
          <w:numId w:val="81"/>
        </w:numPr>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D0420D">
      <w:pPr>
        <w:pStyle w:val="a3"/>
        <w:numPr>
          <w:ilvl w:val="0"/>
          <w:numId w:val="81"/>
        </w:numPr>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D0420D">
      <w:pPr>
        <w:pStyle w:val="a3"/>
        <w:numPr>
          <w:ilvl w:val="0"/>
          <w:numId w:val="81"/>
        </w:numPr>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D0420D">
      <w:pPr>
        <w:pStyle w:val="a3"/>
        <w:numPr>
          <w:ilvl w:val="0"/>
          <w:numId w:val="81"/>
        </w:numPr>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215CC1">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D0420D">
      <w:pPr>
        <w:pStyle w:val="a3"/>
        <w:numPr>
          <w:ilvl w:val="0"/>
          <w:numId w:val="82"/>
        </w:numPr>
      </w:pPr>
      <w:r>
        <w:t>компиляция клиентской части на локальной машине;</w:t>
      </w:r>
    </w:p>
    <w:p w14:paraId="7B071A49" w14:textId="1DF853EB" w:rsidR="00C765AA" w:rsidRDefault="00C765AA" w:rsidP="00D0420D">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 xml:space="preserve">хема </w:t>
      </w:r>
      <w:r>
        <w:t>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Default="00C765AA" w:rsidP="00C765AA"/>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6"/>
          <w:footerReference w:type="default" r:id="rId67"/>
          <w:headerReference w:type="first" r:id="rId68"/>
          <w:footerReference w:type="first" r:id="rId69"/>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footerReference w:type="firs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3"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4"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6"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7"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8"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9"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0"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1"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2"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5"/>
      <w:footerReference w:type="default" r:id="rId86"/>
      <w:footerReference w:type="first" r:id="rId87"/>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D7E30" w14:textId="77777777" w:rsidR="00D0420D" w:rsidRDefault="00D0420D" w:rsidP="00085F97">
      <w:r>
        <w:separator/>
      </w:r>
    </w:p>
  </w:endnote>
  <w:endnote w:type="continuationSeparator" w:id="0">
    <w:p w14:paraId="5388C4EC" w14:textId="77777777" w:rsidR="00D0420D" w:rsidRDefault="00D0420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3B740" w14:textId="77777777" w:rsidR="00D0420D" w:rsidRDefault="00D0420D" w:rsidP="00085F97">
      <w:r>
        <w:separator/>
      </w:r>
    </w:p>
  </w:footnote>
  <w:footnote w:type="continuationSeparator" w:id="0">
    <w:p w14:paraId="4682F5A0" w14:textId="77777777" w:rsidR="00D0420D" w:rsidRDefault="00D0420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5"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4"/>
  </w:num>
  <w:num w:numId="12">
    <w:abstractNumId w:val="67"/>
  </w:num>
  <w:num w:numId="13">
    <w:abstractNumId w:val="86"/>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7"/>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2"/>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3"/>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5"/>
  </w:num>
  <w:num w:numId="83">
    <w:abstractNumId w:val="15"/>
  </w:num>
  <w:num w:numId="84">
    <w:abstractNumId w:val="61"/>
  </w:num>
  <w:num w:numId="85">
    <w:abstractNumId w:val="0"/>
  </w:num>
  <w:num w:numId="86">
    <w:abstractNumId w:val="48"/>
  </w:num>
  <w:num w:numId="87">
    <w:abstractNumId w:val="14"/>
  </w:num>
  <w:num w:numId="8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20D"/>
    <w:rsid w:val="00D04339"/>
    <w:rsid w:val="00D04932"/>
    <w:rsid w:val="00D06BE4"/>
    <w:rsid w:val="00D07A5D"/>
    <w:rsid w:val="00D1071B"/>
    <w:rsid w:val="00D10768"/>
    <w:rsid w:val="00D11509"/>
    <w:rsid w:val="00D11C4E"/>
    <w:rsid w:val="00D12B17"/>
    <w:rsid w:val="00D13616"/>
    <w:rsid w:val="00D14489"/>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www.audit-it.ru/terms/accounting/operativnyy_uchet.html" TargetMode="External"/><Relationship Id="rId79" Type="http://schemas.openxmlformats.org/officeDocument/2006/relationships/hyperlink" Target="https://habr.com/en/post/278085"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image" Target="media/image33.jpg"/><Relationship Id="rId69" Type="http://schemas.openxmlformats.org/officeDocument/2006/relationships/footer" Target="footer14.xml"/><Relationship Id="rId77" Type="http://schemas.openxmlformats.org/officeDocument/2006/relationships/hyperlink" Target="https://www.postgresql.org/docs/manuals/archive/"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footer" Target="footer16.xml"/><Relationship Id="rId80" Type="http://schemas.openxmlformats.org/officeDocument/2006/relationships/hyperlink" Target="https://habr.com/ru/post/268371/" TargetMode="Externa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3.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image" Target="media/image31.png"/><Relationship Id="rId70" Type="http://schemas.openxmlformats.org/officeDocument/2006/relationships/header" Target="header14.xml"/><Relationship Id="rId75" Type="http://schemas.openxmlformats.org/officeDocument/2006/relationships/hyperlink" Target="https://bankfs.ru/deposits/operativnyi-schet-operativnyi-uch-t-buhgalterskii-uchet-v.html" TargetMode="External"/><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jp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fabricators.ru/article/konditerskaya-promyshlennost" TargetMode="External"/><Relationship Id="rId78" Type="http://schemas.openxmlformats.org/officeDocument/2006/relationships/hyperlink" Target="https://ru.bmstu.wiki/PostgreSQL" TargetMode="External"/><Relationship Id="rId81" Type="http://schemas.openxmlformats.org/officeDocument/2006/relationships/hyperlink" Target="https://mapstruct.org/" TargetMode="Externa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trinion.org/articles/chto-takoe-erp-sistema" TargetMode="Externa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2.xml"/><Relationship Id="rId87" Type="http://schemas.openxmlformats.org/officeDocument/2006/relationships/footer" Target="footer19.xml"/><Relationship Id="rId61" Type="http://schemas.openxmlformats.org/officeDocument/2006/relationships/image" Target="media/image30.png"/><Relationship Id="rId82" Type="http://schemas.openxmlformats.org/officeDocument/2006/relationships/hyperlink" Target="https://postman.com/"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8460</TotalTime>
  <Pages>107</Pages>
  <Words>17771</Words>
  <Characters>101295</Characters>
  <Application>Microsoft Office Word</Application>
  <DocSecurity>0</DocSecurity>
  <Lines>844</Lines>
  <Paragraphs>237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118829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138</cp:revision>
  <cp:lastPrinted>2020-06-23T16:45:00Z</cp:lastPrinted>
  <dcterms:created xsi:type="dcterms:W3CDTF">2022-03-18T10:31:00Z</dcterms:created>
  <dcterms:modified xsi:type="dcterms:W3CDTF">2022-04-20T23:07:00Z</dcterms:modified>
</cp:coreProperties>
</file>